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4E5B57CC" w:rsidR="00537C26" w:rsidRPr="009A7631" w:rsidRDefault="008F024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537C26" w:rsidRPr="009A7631">
              <w:rPr>
                <w:b/>
                <w:sz w:val="24"/>
                <w:szCs w:val="24"/>
              </w:rPr>
              <w:t xml:space="preserve">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bookmarkEnd w:id="0"/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4889786F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8F0246">
              <w:rPr>
                <w:b/>
                <w:sz w:val="24"/>
                <w:szCs w:val="24"/>
              </w:rPr>
              <w:t>EĞİTİM</w:t>
            </w:r>
            <w:r>
              <w:rPr>
                <w:b/>
                <w:sz w:val="24"/>
                <w:szCs w:val="24"/>
              </w:rPr>
              <w:t xml:space="preserve">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4ED51FA3" w:rsidR="000863A9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Selçuk Üniversitesi </w:t>
            </w:r>
            <w:r w:rsidR="008F0246">
              <w:rPr>
                <w:rFonts w:eastAsia="MS Gothic" w:cstheme="minorHAnsi"/>
                <w:sz w:val="20"/>
                <w:szCs w:val="20"/>
              </w:rPr>
              <w:t>Eğitim</w:t>
            </w:r>
            <w:r>
              <w:rPr>
                <w:rFonts w:eastAsia="MS Gothic" w:cstheme="minorHAnsi"/>
                <w:sz w:val="20"/>
                <w:szCs w:val="20"/>
              </w:rPr>
              <w:t xml:space="preserve"> Bilimleri Enstitüsü Ödül Yönergesi </w:t>
            </w:r>
            <w:r w:rsidR="005A3909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>
              <w:rPr>
                <w:rFonts w:eastAsia="MS Gothic" w:cstheme="minorHAnsi"/>
                <w:sz w:val="20"/>
                <w:szCs w:val="20"/>
              </w:rPr>
              <w:t xml:space="preserve">göre </w:t>
            </w:r>
            <w:r w:rsidR="00A30AC7">
              <w:rPr>
                <w:rFonts w:eastAsia="MS Gothic" w:cstheme="minorHAnsi"/>
                <w:sz w:val="20"/>
                <w:szCs w:val="20"/>
              </w:rPr>
              <w:t>Tez Yayın</w:t>
            </w:r>
            <w:r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0B300D56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5EA71E07" w:rsidR="000863A9" w:rsidRDefault="004C1A7D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</w:t>
            </w:r>
          </w:p>
          <w:p w14:paraId="3ED33218" w14:textId="4EB4B5A3" w:rsidR="000863A9" w:rsidRDefault="00C842E3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246D16"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Pr="00246D16"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530FB5F1" w:rsidR="008D0D1F" w:rsidRPr="00BE4F9C" w:rsidRDefault="00E46749" w:rsidP="004C1A7D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E46749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A30AC7" w:rsidRPr="001973AA" w14:paraId="54CD1C0D" w14:textId="77777777" w:rsidTr="008D0D1F">
        <w:trPr>
          <w:trHeight w:val="306"/>
          <w:jc w:val="center"/>
        </w:trPr>
        <w:tc>
          <w:tcPr>
            <w:tcW w:w="3114" w:type="dxa"/>
          </w:tcPr>
          <w:p w14:paraId="4CD1C803" w14:textId="717C0FC5" w:rsidR="00A30AC7" w:rsidRDefault="00A30AC7" w:rsidP="008D0D1F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7342" w:type="dxa"/>
            <w:vAlign w:val="center"/>
          </w:tcPr>
          <w:p w14:paraId="26F309D6" w14:textId="77777777" w:rsidR="00A30AC7" w:rsidRDefault="00A30AC7" w:rsidP="00BE4F9C">
            <w:pPr>
              <w:rPr>
                <w:rFonts w:ascii="MS Gothic" w:eastAsia="MS Gothic" w:hAnsi="MS Gothic" w:cs="Calibri"/>
              </w:rPr>
            </w:pP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6A7B47FD" w:rsidR="00BE4F9C" w:rsidRDefault="004C1A7D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79563DE" w14:textId="3F881BE9" w:rsidR="000D0C0A" w:rsidRDefault="004C1A7D" w:rsidP="004C1A7D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Ek1: </w:t>
            </w:r>
            <w:r w:rsidR="006E19A2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Öğrencinin doktora tezinden üretilen eserler(Kanıtları ile birlikte)</w:t>
            </w:r>
          </w:p>
          <w:p w14:paraId="00C5BDCF" w14:textId="77777777" w:rsidR="004C1A7D" w:rsidRDefault="004C1A7D" w:rsidP="00A30AC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Ek2:</w:t>
            </w:r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Tezin elektronik kopyası (</w:t>
            </w:r>
            <w:proofErr w:type="spellStart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pdf</w:t>
            </w:r>
            <w:proofErr w:type="spellEnd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formatında ve </w:t>
            </w:r>
            <w:proofErr w:type="spellStart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yöksis</w:t>
            </w:r>
            <w:proofErr w:type="spellEnd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erişim bilgileri)</w:t>
            </w:r>
          </w:p>
          <w:p w14:paraId="5FB55C7B" w14:textId="349AD3C6" w:rsidR="00C842E3" w:rsidRPr="004C1A7D" w:rsidRDefault="00C842E3" w:rsidP="00A30AC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6C7D7" w14:textId="77777777" w:rsidR="00E46749" w:rsidRDefault="00E46749" w:rsidP="00442AF8">
      <w:pPr>
        <w:spacing w:after="0" w:line="240" w:lineRule="auto"/>
      </w:pPr>
      <w:r>
        <w:separator/>
      </w:r>
    </w:p>
  </w:endnote>
  <w:endnote w:type="continuationSeparator" w:id="0">
    <w:p w14:paraId="300A7A67" w14:textId="77777777" w:rsidR="00E46749" w:rsidRDefault="00E46749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F0EEE" w14:textId="77777777" w:rsidR="00E46749" w:rsidRDefault="00E46749" w:rsidP="00442AF8">
      <w:pPr>
        <w:spacing w:after="0" w:line="240" w:lineRule="auto"/>
      </w:pPr>
      <w:r>
        <w:separator/>
      </w:r>
    </w:p>
  </w:footnote>
  <w:footnote w:type="continuationSeparator" w:id="0">
    <w:p w14:paraId="7E70B757" w14:textId="77777777" w:rsidR="00E46749" w:rsidRDefault="00E46749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38EF18F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C518DD">
      <w:rPr>
        <w:b/>
        <w:color w:val="000000" w:themeColor="text1"/>
      </w:rPr>
      <w:t>2</w:t>
    </w:r>
    <w:r w:rsidR="00237A24">
      <w:rPr>
        <w:b/>
        <w:color w:val="000000" w:themeColor="text1"/>
      </w:rPr>
      <w:t xml:space="preserve">: </w:t>
    </w:r>
    <w:r w:rsidR="00A30AC7">
      <w:rPr>
        <w:b/>
        <w:color w:val="000000" w:themeColor="text1"/>
      </w:rPr>
      <w:t>TEZ YAYIN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17010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E2E71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1A7D"/>
    <w:rsid w:val="004C7B57"/>
    <w:rsid w:val="004D3495"/>
    <w:rsid w:val="004E0277"/>
    <w:rsid w:val="004E5732"/>
    <w:rsid w:val="004F2F85"/>
    <w:rsid w:val="004F701E"/>
    <w:rsid w:val="005032B8"/>
    <w:rsid w:val="00514631"/>
    <w:rsid w:val="00537C26"/>
    <w:rsid w:val="005460B7"/>
    <w:rsid w:val="00565EDB"/>
    <w:rsid w:val="00567B3A"/>
    <w:rsid w:val="0057577D"/>
    <w:rsid w:val="00580B6D"/>
    <w:rsid w:val="005A1F22"/>
    <w:rsid w:val="005A3909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9A2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3DFD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8F0246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0AC7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18DD"/>
    <w:rsid w:val="00C53374"/>
    <w:rsid w:val="00C5492A"/>
    <w:rsid w:val="00C54C16"/>
    <w:rsid w:val="00C6352A"/>
    <w:rsid w:val="00C75F4B"/>
    <w:rsid w:val="00C82E55"/>
    <w:rsid w:val="00C83E62"/>
    <w:rsid w:val="00C842E3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46749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61E45"/>
    <w:rsid w:val="0009442F"/>
    <w:rsid w:val="00111A46"/>
    <w:rsid w:val="00113687"/>
    <w:rsid w:val="001C624B"/>
    <w:rsid w:val="00232B74"/>
    <w:rsid w:val="00271688"/>
    <w:rsid w:val="00283DCC"/>
    <w:rsid w:val="002A09DB"/>
    <w:rsid w:val="002B2C99"/>
    <w:rsid w:val="002B6A78"/>
    <w:rsid w:val="002D6690"/>
    <w:rsid w:val="00317966"/>
    <w:rsid w:val="00391C44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71D42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FBCD-8D38-4001-A8E0-5B9BBC77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İsmet ESEN</cp:lastModifiedBy>
  <cp:revision>7</cp:revision>
  <cp:lastPrinted>2021-04-06T11:59:00Z</cp:lastPrinted>
  <dcterms:created xsi:type="dcterms:W3CDTF">2023-06-02T08:43:00Z</dcterms:created>
  <dcterms:modified xsi:type="dcterms:W3CDTF">2023-06-21T12:46:00Z</dcterms:modified>
</cp:coreProperties>
</file>